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2C" w:rsidRPr="007F6163" w:rsidRDefault="00483BFB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2C" w:rsidRPr="007F6163" w:rsidRDefault="00822D2C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22D2C" w:rsidRPr="007F6163" w:rsidRDefault="00822D2C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05">
        <w:rPr>
          <w:rFonts w:ascii="Times New Roman" w:hAnsi="Times New Roman" w:cs="Times New Roman"/>
          <w:b/>
          <w:sz w:val="28"/>
          <w:szCs w:val="28"/>
        </w:rPr>
        <w:t>«</w:t>
      </w:r>
      <w:r w:rsidRPr="007F6163">
        <w:rPr>
          <w:rFonts w:ascii="Times New Roman" w:hAnsi="Times New Roman" w:cs="Times New Roman"/>
          <w:b/>
          <w:sz w:val="28"/>
          <w:szCs w:val="28"/>
        </w:rPr>
        <w:t>КАРДЫМОВСКИЙ РАЙОН</w:t>
      </w:r>
      <w:r w:rsidRPr="00D62205">
        <w:rPr>
          <w:rFonts w:ascii="Times New Roman" w:hAnsi="Times New Roman" w:cs="Times New Roman"/>
          <w:b/>
          <w:sz w:val="28"/>
          <w:szCs w:val="28"/>
        </w:rPr>
        <w:t>»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822D2C" w:rsidRPr="00000B93" w:rsidRDefault="00822D2C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22D2C" w:rsidRPr="007F6163" w:rsidRDefault="00822D2C" w:rsidP="00023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3833F1" w:rsidRPr="00000B93" w:rsidRDefault="003833F1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22D2C" w:rsidRPr="007F6163" w:rsidRDefault="00822D2C" w:rsidP="00023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F61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342B">
        <w:rPr>
          <w:rFonts w:ascii="Times New Roman" w:hAnsi="Times New Roman" w:cs="Times New Roman"/>
          <w:b/>
          <w:sz w:val="28"/>
          <w:szCs w:val="28"/>
        </w:rPr>
        <w:t xml:space="preserve"> 28.12</w:t>
      </w:r>
      <w:r w:rsidR="00EA765A">
        <w:rPr>
          <w:rFonts w:ascii="Times New Roman" w:hAnsi="Times New Roman" w:cs="Times New Roman"/>
          <w:b/>
          <w:sz w:val="28"/>
          <w:szCs w:val="28"/>
        </w:rPr>
        <w:t>.2023</w:t>
      </w:r>
      <w:proofErr w:type="gramEnd"/>
      <w:r w:rsidRPr="007F616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BF342B">
        <w:rPr>
          <w:rFonts w:ascii="Times New Roman" w:hAnsi="Times New Roman" w:cs="Times New Roman"/>
          <w:b/>
          <w:sz w:val="28"/>
          <w:szCs w:val="28"/>
        </w:rPr>
        <w:t>00779</w:t>
      </w:r>
    </w:p>
    <w:p w:rsidR="00B95268" w:rsidRPr="00000B93" w:rsidRDefault="00B95268" w:rsidP="00023EE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95268" w:rsidRDefault="00091F08" w:rsidP="00023EE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822D2C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822D2C">
        <w:rPr>
          <w:rFonts w:ascii="Times New Roman" w:eastAsia="Calibri" w:hAnsi="Times New Roman" w:cs="Times New Roman"/>
          <w:spacing w:val="4"/>
          <w:sz w:val="28"/>
          <w:szCs w:val="28"/>
        </w:rPr>
        <w:t>рисков причинения вреда (ущерба) охраняемым законом ценностям при осуществлении на территории</w:t>
      </w:r>
      <w:r w:rsidRPr="00822D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муниципального </w:t>
      </w:r>
      <w:r w:rsidR="00EA765A">
        <w:rPr>
          <w:rFonts w:ascii="Times New Roman" w:hAnsi="Times New Roman" w:cs="Times New Roman"/>
          <w:sz w:val="28"/>
          <w:szCs w:val="28"/>
        </w:rPr>
        <w:t>жилищного</w:t>
      </w:r>
      <w:r w:rsidRPr="00822D2C">
        <w:rPr>
          <w:rFonts w:ascii="Times New Roman" w:hAnsi="Times New Roman" w:cs="Times New Roman"/>
          <w:sz w:val="28"/>
          <w:szCs w:val="28"/>
        </w:rPr>
        <w:t xml:space="preserve"> контроля на 202</w:t>
      </w:r>
      <w:r w:rsidR="00EA765A">
        <w:rPr>
          <w:rFonts w:ascii="Times New Roman" w:hAnsi="Times New Roman" w:cs="Times New Roman"/>
          <w:sz w:val="28"/>
          <w:szCs w:val="28"/>
        </w:rPr>
        <w:t>4</w:t>
      </w:r>
      <w:r w:rsidRPr="00822D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1F08" w:rsidRDefault="00091F08" w:rsidP="00023EE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8A660C" w:rsidRDefault="00822D2C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0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F342B">
        <w:rPr>
          <w:rFonts w:ascii="Times New Roman" w:hAnsi="Times New Roman" w:cs="Times New Roman"/>
          <w:sz w:val="28"/>
          <w:szCs w:val="28"/>
        </w:rPr>
        <w:t xml:space="preserve"> </w:t>
      </w:r>
      <w:r w:rsidR="004B12A8" w:rsidRPr="008A660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Ф</w:t>
      </w:r>
      <w:r w:rsidR="00306E24">
        <w:rPr>
          <w:rFonts w:ascii="Times New Roman" w:hAnsi="Times New Roman" w:cs="Times New Roman"/>
          <w:sz w:val="28"/>
          <w:szCs w:val="28"/>
        </w:rPr>
        <w:t>едерального закона от 31</w:t>
      </w:r>
      <w:r w:rsidR="005104BC">
        <w:rPr>
          <w:rFonts w:ascii="Times New Roman" w:hAnsi="Times New Roman" w:cs="Times New Roman"/>
          <w:sz w:val="28"/>
          <w:szCs w:val="28"/>
        </w:rPr>
        <w:t>.07.</w:t>
      </w:r>
      <w:r w:rsidR="00306E24">
        <w:rPr>
          <w:rFonts w:ascii="Times New Roman" w:hAnsi="Times New Roman" w:cs="Times New Roman"/>
          <w:sz w:val="28"/>
          <w:szCs w:val="28"/>
        </w:rPr>
        <w:t>2020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4B12A8" w:rsidRPr="008A660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5104BC">
        <w:rPr>
          <w:rFonts w:ascii="Times New Roman" w:hAnsi="Times New Roman" w:cs="Times New Roman"/>
          <w:sz w:val="28"/>
          <w:szCs w:val="28"/>
        </w:rPr>
        <w:t>.06.</w:t>
      </w:r>
      <w:r w:rsidR="004B12A8" w:rsidRPr="008A660C">
        <w:rPr>
          <w:rFonts w:ascii="Times New Roman" w:hAnsi="Times New Roman" w:cs="Times New Roman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A660C" w:rsidRPr="008A660C">
        <w:rPr>
          <w:rFonts w:ascii="Times New Roman" w:hAnsi="Times New Roman" w:cs="Times New Roman"/>
          <w:sz w:val="28"/>
          <w:szCs w:val="28"/>
        </w:rPr>
        <w:t xml:space="preserve">, на основании Заключения по результатам общественного обсуждения проекта Программы профилактики рисков причинения вреда (ущерба) охраняемым законом ценностям при осуществлении на территории муниципального образования «Кардымовский район» Смоленской области муниципального </w:t>
      </w:r>
      <w:r w:rsidR="00EA765A">
        <w:rPr>
          <w:rFonts w:ascii="Times New Roman" w:hAnsi="Times New Roman" w:cs="Times New Roman"/>
          <w:sz w:val="28"/>
          <w:szCs w:val="28"/>
        </w:rPr>
        <w:t>жилищного</w:t>
      </w:r>
      <w:r w:rsidR="008A660C" w:rsidRPr="008A660C">
        <w:rPr>
          <w:rFonts w:ascii="Times New Roman" w:hAnsi="Times New Roman" w:cs="Times New Roman"/>
          <w:sz w:val="28"/>
          <w:szCs w:val="28"/>
        </w:rPr>
        <w:t xml:space="preserve"> контроля на 202</w:t>
      </w:r>
      <w:r w:rsidR="00EA765A">
        <w:rPr>
          <w:rFonts w:ascii="Times New Roman" w:hAnsi="Times New Roman" w:cs="Times New Roman"/>
          <w:sz w:val="28"/>
          <w:szCs w:val="28"/>
        </w:rPr>
        <w:t>4</w:t>
      </w:r>
      <w:r w:rsidR="008A660C" w:rsidRPr="008A660C">
        <w:rPr>
          <w:rFonts w:ascii="Times New Roman" w:hAnsi="Times New Roman" w:cs="Times New Roman"/>
          <w:sz w:val="28"/>
          <w:szCs w:val="28"/>
        </w:rPr>
        <w:t xml:space="preserve"> год</w:t>
      </w:r>
      <w:r w:rsidR="00BF342B">
        <w:rPr>
          <w:rFonts w:ascii="Times New Roman" w:hAnsi="Times New Roman" w:cs="Times New Roman"/>
          <w:sz w:val="28"/>
          <w:szCs w:val="28"/>
        </w:rPr>
        <w:t xml:space="preserve"> </w:t>
      </w:r>
      <w:r w:rsidR="003833F1" w:rsidRPr="00023EEF">
        <w:rPr>
          <w:rFonts w:ascii="Times New Roman" w:hAnsi="Times New Roman" w:cs="Times New Roman"/>
          <w:sz w:val="28"/>
          <w:szCs w:val="28"/>
        </w:rPr>
        <w:t>от0</w:t>
      </w:r>
      <w:r w:rsidR="009F28BE" w:rsidRPr="00023EEF">
        <w:rPr>
          <w:rFonts w:ascii="Times New Roman" w:hAnsi="Times New Roman" w:cs="Times New Roman"/>
          <w:sz w:val="28"/>
          <w:szCs w:val="28"/>
        </w:rPr>
        <w:t>6</w:t>
      </w:r>
      <w:r w:rsidR="00091F08" w:rsidRPr="00023EE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833F1" w:rsidRPr="00023EEF">
        <w:rPr>
          <w:rFonts w:ascii="Times New Roman" w:hAnsi="Times New Roman" w:cs="Times New Roman"/>
          <w:sz w:val="28"/>
          <w:szCs w:val="28"/>
        </w:rPr>
        <w:t>202</w:t>
      </w:r>
      <w:r w:rsidR="00023EEF" w:rsidRPr="00023EEF">
        <w:rPr>
          <w:rFonts w:ascii="Times New Roman" w:hAnsi="Times New Roman" w:cs="Times New Roman"/>
          <w:sz w:val="28"/>
          <w:szCs w:val="28"/>
        </w:rPr>
        <w:t>3</w:t>
      </w:r>
      <w:r w:rsidR="003833F1" w:rsidRPr="00023EEF">
        <w:rPr>
          <w:rFonts w:ascii="Times New Roman" w:hAnsi="Times New Roman" w:cs="Times New Roman"/>
          <w:sz w:val="28"/>
          <w:szCs w:val="28"/>
        </w:rPr>
        <w:t xml:space="preserve"> г</w:t>
      </w:r>
      <w:r w:rsidR="00091F08" w:rsidRPr="00023EEF">
        <w:rPr>
          <w:rFonts w:ascii="Times New Roman" w:hAnsi="Times New Roman" w:cs="Times New Roman"/>
          <w:sz w:val="28"/>
          <w:szCs w:val="28"/>
        </w:rPr>
        <w:t>.</w:t>
      </w:r>
      <w:r w:rsidR="00EA765A" w:rsidRPr="00023EEF">
        <w:rPr>
          <w:rFonts w:ascii="Times New Roman" w:hAnsi="Times New Roman" w:cs="Times New Roman"/>
          <w:sz w:val="28"/>
          <w:szCs w:val="28"/>
        </w:rPr>
        <w:t>,</w:t>
      </w:r>
      <w:r w:rsidR="00BF342B">
        <w:rPr>
          <w:rFonts w:ascii="Times New Roman" w:hAnsi="Times New Roman" w:cs="Times New Roman"/>
          <w:sz w:val="28"/>
          <w:szCs w:val="28"/>
        </w:rPr>
        <w:t xml:space="preserve"> </w:t>
      </w:r>
      <w:r w:rsidRPr="008A660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22D2C" w:rsidRPr="00D35699" w:rsidRDefault="00822D2C" w:rsidP="00023EEF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D2C" w:rsidRPr="00D35699" w:rsidRDefault="00822D2C" w:rsidP="00023EEF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color w:val="000000"/>
          <w:spacing w:val="50"/>
          <w:sz w:val="28"/>
          <w:szCs w:val="28"/>
        </w:rPr>
      </w:pPr>
      <w:r w:rsidRPr="00D35699">
        <w:rPr>
          <w:rFonts w:ascii="Times New Roman" w:hAnsi="Times New Roman" w:cs="Times New Roman"/>
          <w:color w:val="000000"/>
          <w:spacing w:val="50"/>
          <w:sz w:val="28"/>
          <w:szCs w:val="28"/>
        </w:rPr>
        <w:t>постановляет:</w:t>
      </w:r>
    </w:p>
    <w:p w:rsidR="00822D2C" w:rsidRDefault="00822D2C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023EEF" w:rsidRDefault="00822D2C" w:rsidP="00023EEF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23EEF">
        <w:rPr>
          <w:sz w:val="28"/>
          <w:szCs w:val="28"/>
        </w:rPr>
        <w:t xml:space="preserve">Утвердить прилагаемую Программу профилактики </w:t>
      </w:r>
      <w:r w:rsidRPr="00023EEF">
        <w:rPr>
          <w:rFonts w:eastAsia="Calibri"/>
          <w:spacing w:val="4"/>
          <w:sz w:val="28"/>
          <w:szCs w:val="28"/>
        </w:rPr>
        <w:t>рисков причинения вреда (ущерба) охраняемым законом ценностям при осуществлении на территории</w:t>
      </w:r>
      <w:r w:rsidRPr="00023EEF">
        <w:rPr>
          <w:sz w:val="28"/>
          <w:szCs w:val="28"/>
        </w:rPr>
        <w:t xml:space="preserve"> муниципального образования «Кардымовский район» Смоленской области муниципального </w:t>
      </w:r>
      <w:r w:rsidR="00EA765A" w:rsidRPr="00023EEF">
        <w:rPr>
          <w:sz w:val="28"/>
          <w:szCs w:val="28"/>
        </w:rPr>
        <w:t>жилищног</w:t>
      </w:r>
      <w:r w:rsidRPr="00023EEF">
        <w:rPr>
          <w:sz w:val="28"/>
          <w:szCs w:val="28"/>
        </w:rPr>
        <w:t>о контроля на 202</w:t>
      </w:r>
      <w:r w:rsidR="00EA765A" w:rsidRPr="00023EEF">
        <w:rPr>
          <w:sz w:val="28"/>
          <w:szCs w:val="28"/>
        </w:rPr>
        <w:t xml:space="preserve">4 </w:t>
      </w:r>
      <w:r w:rsidRPr="00023EEF">
        <w:rPr>
          <w:sz w:val="28"/>
          <w:szCs w:val="28"/>
        </w:rPr>
        <w:t>год.</w:t>
      </w:r>
    </w:p>
    <w:p w:rsidR="00023EEF" w:rsidRPr="00023EEF" w:rsidRDefault="00535224" w:rsidP="00023EE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23EEF" w:rsidRPr="00023EEF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области.</w:t>
      </w:r>
    </w:p>
    <w:p w:rsidR="00822D2C" w:rsidRDefault="00822D2C" w:rsidP="00023EE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822D2C" w:rsidRPr="007F6163" w:rsidTr="00535224">
        <w:tc>
          <w:tcPr>
            <w:tcW w:w="5353" w:type="dxa"/>
          </w:tcPr>
          <w:p w:rsidR="00822D2C" w:rsidRPr="00F6564F" w:rsidRDefault="00822D2C" w:rsidP="0053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4650457"/>
            <w:r w:rsidRPr="007F616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B1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03" w:type="dxa"/>
            <w:hideMark/>
          </w:tcPr>
          <w:p w:rsidR="004200AC" w:rsidRDefault="004200AC" w:rsidP="00023E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0" w:rsidRDefault="00C34280" w:rsidP="00023E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B32" w:rsidRPr="005104BC" w:rsidRDefault="004200AC" w:rsidP="00000B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 Смоляков</w:t>
            </w:r>
          </w:p>
        </w:tc>
      </w:tr>
    </w:tbl>
    <w:p w:rsidR="00FA7B32" w:rsidRDefault="00FA7B32" w:rsidP="0002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54652083"/>
      <w:bookmarkEnd w:id="0"/>
    </w:p>
    <w:bookmarkEnd w:id="1"/>
    <w:p w:rsidR="00822D2C" w:rsidRPr="00F6564F" w:rsidRDefault="00822D2C" w:rsidP="00023EE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Приложение</w:t>
      </w:r>
    </w:p>
    <w:p w:rsidR="00822D2C" w:rsidRPr="00F6564F" w:rsidRDefault="00822D2C" w:rsidP="00023EEF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822D2C" w:rsidRPr="00F6564F" w:rsidRDefault="00822D2C" w:rsidP="00023EEF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22D2C" w:rsidRPr="00F6564F" w:rsidRDefault="00822D2C" w:rsidP="00023EEF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822D2C" w:rsidRPr="00F6564F" w:rsidRDefault="00822D2C" w:rsidP="00023EEF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C34280" w:rsidRPr="00C34280" w:rsidRDefault="00BF342B" w:rsidP="00023EE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822D2C" w:rsidRPr="00C342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28.12.</w:t>
      </w:r>
      <w:r w:rsidR="00EA765A">
        <w:rPr>
          <w:rFonts w:ascii="Times New Roman" w:hAnsi="Times New Roman" w:cs="Times New Roman"/>
          <w:sz w:val="28"/>
          <w:szCs w:val="28"/>
        </w:rPr>
        <w:t>2023</w:t>
      </w:r>
      <w:r w:rsidR="00C34280" w:rsidRPr="00C34280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C34280" w:rsidRPr="00C3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00779</w:t>
      </w:r>
    </w:p>
    <w:p w:rsidR="004B12A8" w:rsidRDefault="004B12A8" w:rsidP="00023EEF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A8" w:rsidRDefault="004B12A8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5A" w:rsidRPr="00F6564F" w:rsidRDefault="00EA765A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A765A" w:rsidRPr="00E44AB0" w:rsidRDefault="00EA765A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Pr="00E44AB0">
        <w:rPr>
          <w:rFonts w:ascii="Times New Roman" w:eastAsia="Calibri" w:hAnsi="Times New Roman" w:cs="Times New Roman"/>
          <w:b/>
          <w:spacing w:val="4"/>
          <w:sz w:val="28"/>
          <w:szCs w:val="28"/>
        </w:rPr>
        <w:t>рисков причинения вреда (ущерба) охраняемым законом ценностям при осуществлении на территории</w:t>
      </w:r>
      <w:r w:rsidRPr="00E44A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жилищно</w:t>
      </w:r>
      <w:r w:rsidRPr="00E44AB0">
        <w:rPr>
          <w:rFonts w:ascii="Times New Roman" w:hAnsi="Times New Roman" w:cs="Times New Roman"/>
          <w:b/>
          <w:sz w:val="28"/>
          <w:szCs w:val="28"/>
        </w:rPr>
        <w:t>го контроля на 202</w:t>
      </w:r>
      <w:r w:rsidRPr="00B738A9">
        <w:rPr>
          <w:rFonts w:ascii="Times New Roman" w:hAnsi="Times New Roman" w:cs="Times New Roman"/>
          <w:b/>
          <w:sz w:val="28"/>
          <w:szCs w:val="28"/>
        </w:rPr>
        <w:t>4</w:t>
      </w:r>
      <w:r w:rsidRPr="00E44A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65A" w:rsidRPr="00696EC0" w:rsidRDefault="00EA765A" w:rsidP="00023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A765A" w:rsidRPr="00721618" w:rsidRDefault="00EA765A" w:rsidP="00023EEF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/>
        </w:rPr>
      </w:pPr>
      <w:r w:rsidRPr="00721618">
        <w:rPr>
          <w:rFonts w:eastAsia="PT Astra Serif"/>
          <w:b/>
        </w:rPr>
        <w:t>Раздел 1. Общие положения</w:t>
      </w:r>
    </w:p>
    <w:p w:rsidR="00EA765A" w:rsidRPr="00721618" w:rsidRDefault="00EA765A" w:rsidP="00023EEF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Cs/>
          <w:color w:val="000000"/>
        </w:rPr>
      </w:pPr>
    </w:p>
    <w:p w:rsidR="00EA765A" w:rsidRPr="00721618" w:rsidRDefault="00EA765A" w:rsidP="00023EEF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 w:firstLine="709"/>
        <w:rPr>
          <w:rFonts w:eastAsia="PT Astra Serif"/>
        </w:rPr>
      </w:pPr>
      <w:r w:rsidRPr="00721618">
        <w:rPr>
          <w:rFonts w:eastAsia="PT Astra Serif"/>
        </w:rPr>
        <w:t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в муниципальном образовании «</w:t>
      </w:r>
      <w:r>
        <w:rPr>
          <w:rFonts w:eastAsia="PT Astra Serif"/>
        </w:rPr>
        <w:t>Кардымовский</w:t>
      </w:r>
      <w:r w:rsidRPr="00721618">
        <w:rPr>
          <w:rFonts w:eastAsia="PT Astra Serif"/>
        </w:rPr>
        <w:t xml:space="preserve"> район» Смоленской области.</w:t>
      </w:r>
    </w:p>
    <w:p w:rsidR="00EA765A" w:rsidRPr="00721618" w:rsidRDefault="00EA765A" w:rsidP="00023EEF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 w:firstLine="709"/>
        <w:rPr>
          <w:rFonts w:eastAsia="PT Astra Serif"/>
          <w:bCs/>
        </w:rPr>
      </w:pPr>
    </w:p>
    <w:p w:rsidR="00EA765A" w:rsidRDefault="00EA765A" w:rsidP="00023EEF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 w:firstLine="0"/>
        <w:jc w:val="center"/>
        <w:rPr>
          <w:rFonts w:eastAsia="PT Astra Serif"/>
          <w:b/>
        </w:rPr>
      </w:pPr>
      <w:r w:rsidRPr="00721618">
        <w:rPr>
          <w:rFonts w:eastAsia="PT Astra Serif"/>
          <w:b/>
        </w:rPr>
        <w:t xml:space="preserve">Раздел 2. Анализ текущего состояния </w:t>
      </w:r>
      <w:r w:rsidRPr="00721618">
        <w:rPr>
          <w:rFonts w:eastAsia="PT Astra Serif"/>
          <w:b/>
        </w:rPr>
        <w:br/>
        <w:t>осуществления муниципального контроля</w:t>
      </w:r>
    </w:p>
    <w:p w:rsidR="00EA765A" w:rsidRDefault="00EA765A" w:rsidP="00023EEF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/>
        </w:rPr>
      </w:pPr>
    </w:p>
    <w:p w:rsidR="00EA765A" w:rsidRPr="00B425A4" w:rsidRDefault="00EA765A" w:rsidP="0002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EA765A" w:rsidRPr="00B425A4" w:rsidRDefault="00EA765A" w:rsidP="00023E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A765A" w:rsidRPr="00B425A4" w:rsidRDefault="00EA765A" w:rsidP="00023E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EA765A" w:rsidRPr="00B425A4" w:rsidRDefault="00EA765A" w:rsidP="0002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EA765A" w:rsidRPr="00B425A4" w:rsidRDefault="00EA765A" w:rsidP="0002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граждане, в том числе осуществляющих деятельность в качестве индивидуальных предпринимателей, организации, в том числе коммерческие и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65A" w:rsidRPr="00B425A4" w:rsidRDefault="00EA765A" w:rsidP="0002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Кардымовский район» Смоленской области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F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425A4">
        <w:rPr>
          <w:rFonts w:ascii="Times New Roman" w:eastAsia="Calibri" w:hAnsi="Times New Roman" w:cs="Times New Roman"/>
          <w:sz w:val="28"/>
          <w:szCs w:val="28"/>
        </w:rPr>
        <w:t>дминистрация)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EA765A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</w:t>
      </w:r>
      <w:r>
        <w:rPr>
          <w:rFonts w:ascii="Times New Roman" w:hAnsi="Times New Roman" w:cs="Times New Roman"/>
          <w:spacing w:val="1"/>
          <w:sz w:val="28"/>
          <w:szCs w:val="28"/>
        </w:rPr>
        <w:t>.12.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на системной основе не осуществлялась.</w:t>
      </w:r>
    </w:p>
    <w:p w:rsidR="00EA765A" w:rsidRPr="00EB6A19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EA765A" w:rsidRPr="003B18A0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EA765A" w:rsidRPr="003B18A0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EA765A" w:rsidRPr="003B18A0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EA765A" w:rsidRPr="003B18A0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EA765A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3B18A0">
        <w:rPr>
          <w:rFonts w:ascii="Times New Roman" w:hAnsi="Times New Roman" w:cs="Times New Roman"/>
          <w:spacing w:val="1"/>
          <w:sz w:val="28"/>
          <w:szCs w:val="28"/>
        </w:rPr>
        <w:t>) невыполнения в установленный срок предписания об устранении выявленного нарушения обязательных требований.</w:t>
      </w:r>
    </w:p>
    <w:p w:rsidR="00EA765A" w:rsidRPr="00B425A4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>дминистрации в 202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:rsidR="00EA765A" w:rsidRPr="00B425A4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EA765A" w:rsidRPr="00B425A4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EA765A" w:rsidRPr="00B425A4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EA765A" w:rsidRPr="00B425A4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:rsidR="00EA765A" w:rsidRPr="00A934FB" w:rsidRDefault="00EA765A" w:rsidP="00023E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65A" w:rsidRPr="003E672D" w:rsidRDefault="00EA765A" w:rsidP="00023E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672D">
        <w:rPr>
          <w:rFonts w:ascii="Times New Roman" w:eastAsia="Calibri" w:hAnsi="Times New Roman" w:cs="Times New Roman"/>
          <w:b/>
          <w:bCs/>
          <w:sz w:val="28"/>
          <w:szCs w:val="28"/>
        </w:rPr>
        <w:t>Раздел 3. Цели и задачи реализации Программы</w:t>
      </w:r>
    </w:p>
    <w:p w:rsidR="00EA765A" w:rsidRPr="00A86513" w:rsidRDefault="00EA765A" w:rsidP="00023E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A765A" w:rsidRPr="00B425A4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A765A" w:rsidRPr="003E672D" w:rsidRDefault="00EA765A" w:rsidP="00023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5A" w:rsidRPr="003E672D" w:rsidRDefault="00EA765A" w:rsidP="00023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2D">
        <w:rPr>
          <w:rFonts w:ascii="Times New Roman" w:hAnsi="Times New Roman" w:cs="Times New Roman"/>
          <w:b/>
          <w:sz w:val="28"/>
          <w:szCs w:val="28"/>
        </w:rPr>
        <w:t>Раздел 4. Перечень профилактических мероприятий, сроки</w:t>
      </w:r>
    </w:p>
    <w:p w:rsidR="00EA765A" w:rsidRPr="003E672D" w:rsidRDefault="00EA765A" w:rsidP="00023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2D"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EA765A" w:rsidRPr="00B425A4" w:rsidRDefault="00EA765A" w:rsidP="00023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</w:t>
      </w:r>
      <w:r w:rsidRPr="00C8526D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муниципального жилищного контроля на территории муниципального образования «Кардымовский район» Смоленской области, утвержденным решением Кардымовского районного Совета депутатов от 28.10.2021 № Ре-00055, 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>в рамках профилактической деятельности в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852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>планируется проведение следующи</w:t>
      </w:r>
      <w:r w:rsidRPr="00C8526D">
        <w:rPr>
          <w:rFonts w:ascii="Times New Roman" w:hAnsi="Times New Roman" w:cs="Times New Roman"/>
          <w:sz w:val="28"/>
          <w:szCs w:val="28"/>
        </w:rPr>
        <w:t>х</w:t>
      </w:r>
      <w:r w:rsidR="00BF342B">
        <w:rPr>
          <w:rFonts w:ascii="Times New Roman" w:hAnsi="Times New Roman" w:cs="Times New Roman"/>
          <w:sz w:val="28"/>
          <w:szCs w:val="28"/>
        </w:rPr>
        <w:t xml:space="preserve"> </w:t>
      </w:r>
      <w:r w:rsidRPr="00C8526D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F342B">
        <w:rPr>
          <w:rFonts w:ascii="Times New Roman" w:hAnsi="Times New Roman" w:cs="Times New Roman"/>
          <w:sz w:val="28"/>
          <w:szCs w:val="28"/>
        </w:rPr>
        <w:t xml:space="preserve"> 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</w:t>
      </w:r>
      <w:r w:rsidRPr="00C8526D">
        <w:rPr>
          <w:rFonts w:ascii="Times New Roman" w:hAnsi="Times New Roman" w:cs="Times New Roman"/>
          <w:sz w:val="28"/>
          <w:szCs w:val="28"/>
        </w:rPr>
        <w:t>: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EA765A" w:rsidRPr="000F4E35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3) объявление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 </w:t>
      </w:r>
      <w:hyperlink r:id="rId8" w:history="1">
        <w:r w:rsidRPr="00FD7A7B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https://www.kardymovo.ru/</w:t>
        </w:r>
      </w:hyperlink>
      <w:r w:rsidRPr="00A96B32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изменения.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6B32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 и не должно превышать 15 минут.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сультирования регистрируются в </w:t>
      </w:r>
      <w:r w:rsidRPr="00A96B32">
        <w:rPr>
          <w:rFonts w:ascii="Times New Roman" w:hAnsi="Times New Roman" w:cs="Times New Roman"/>
          <w:sz w:val="28"/>
          <w:szCs w:val="28"/>
        </w:rPr>
        <w:t>журнале учета консультирований.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информационно-телекоммуникационной сети «Интернет».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lastRenderedPageBreak/>
        <w:t>1) организация и осуществление муниципального жилищного контроля;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муниципальным инспектором в следующих случаях: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EA765A" w:rsidRPr="00C8526D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жилищного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526D">
        <w:rPr>
          <w:rFonts w:ascii="Times New Roman" w:hAnsi="Times New Roman" w:cs="Times New Roman"/>
          <w:sz w:val="28"/>
          <w:szCs w:val="28"/>
        </w:rPr>
        <w:t>. Предостережения о недо</w:t>
      </w:r>
      <w:r w:rsidRPr="00C85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пустимости нарушения обязательных требований объявляется и направляется контролируемому лицу в порядке, предусмотренном Федеральным законом </w:t>
      </w:r>
      <w:r w:rsidRPr="00C8526D">
        <w:rPr>
          <w:rFonts w:ascii="Times New Roman" w:hAnsi="Times New Roman" w:cs="Times New Roman"/>
          <w:sz w:val="28"/>
          <w:szCs w:val="28"/>
        </w:rPr>
        <w:t>от 31.07.2020 № 248-ФЗ «О государственном надзоре и муниципальном контроле в Российской Федерации».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б) сведения об объекте муниципального контроля;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lastRenderedPageBreak/>
        <w:t>д) желаемый способ получения ответа по итогам рассмотрения возражения;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е) фамилию, имя, отчество направившего возражение;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EA765A" w:rsidRDefault="00EA765A" w:rsidP="00023E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 представлены в таблице.</w:t>
      </w:r>
    </w:p>
    <w:p w:rsidR="00EA765A" w:rsidRPr="00696EC0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4859" w:type="pct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125"/>
        <w:gridCol w:w="2612"/>
        <w:gridCol w:w="2614"/>
      </w:tblGrid>
      <w:tr w:rsidR="00EA765A" w:rsidRPr="00B14E3B" w:rsidTr="00BF342B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A765A" w:rsidRPr="00B14E3B" w:rsidTr="00BF342B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3417D4" w:rsidRDefault="00EA765A" w:rsidP="0002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строительства, ЖКХ, транспорта, связи Администрации муниципального образования</w:t>
            </w:r>
          </w:p>
        </w:tc>
      </w:tr>
      <w:tr w:rsidR="00EA765A" w:rsidRPr="00B14E3B" w:rsidTr="00BF342B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8B5192" w:rsidRDefault="00EA765A" w:rsidP="0002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Размещение на сайте Администрации муниципального образования «Кардымовский район» Смоленской области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Интернет» информации о результатах осуществления муниципального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жилищн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ого контроля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bookmarkStart w:id="2" w:name="_GoBack"/>
            <w:bookmarkEnd w:id="2"/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Default="00EA765A" w:rsidP="00023EEF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EA765A" w:rsidRPr="00B14E3B" w:rsidTr="00BF342B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3417D4" w:rsidRDefault="00EA765A" w:rsidP="0002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от контролируемого лица соответствующего обращения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Default="00EA765A" w:rsidP="00023EEF">
            <w:pPr>
              <w:spacing w:after="0"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EA765A" w:rsidRPr="00B14E3B" w:rsidTr="00BF342B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 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предостережений о недопустимости нарушения обязательных требований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ного законодательства в соответствии со статьей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 Федерального закона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наличии оснований, предусмотренных статьей 49 Федерального закона от 31.07.2020 года </w:t>
            </w:r>
          </w:p>
          <w:p w:rsidR="00EA765A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248-ФЗ </w:t>
            </w:r>
          </w:p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Default="00EA765A" w:rsidP="00023EEF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</w:tbl>
    <w:p w:rsidR="00EA765A" w:rsidRDefault="00EA765A" w:rsidP="00023E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A765A" w:rsidRDefault="00EA765A" w:rsidP="00023E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</w:t>
      </w:r>
    </w:p>
    <w:p w:rsidR="00EA765A" w:rsidRPr="00802A67" w:rsidRDefault="00EA765A" w:rsidP="00023E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профилактики</w:t>
      </w:r>
    </w:p>
    <w:p w:rsidR="00EA765A" w:rsidRPr="00696EC0" w:rsidRDefault="00EA765A" w:rsidP="00023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765A" w:rsidRPr="00D7146D" w:rsidRDefault="00EA765A" w:rsidP="00023EEF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iCs w:val="0"/>
          <w:sz w:val="28"/>
          <w:szCs w:val="28"/>
        </w:rPr>
      </w:pPr>
      <w:r w:rsidRPr="00D7146D">
        <w:rPr>
          <w:rStyle w:val="af4"/>
          <w:rFonts w:ascii="Times New Roman" w:hAnsi="Times New Roman" w:cs="Times New Roman"/>
          <w:i w:val="0"/>
          <w:iCs w:val="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96"/>
        <w:gridCol w:w="3043"/>
      </w:tblGrid>
      <w:tr w:rsidR="00EA765A" w:rsidRPr="008371F0" w:rsidTr="00023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A765A" w:rsidRPr="008371F0" w:rsidTr="00023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A765A" w:rsidRPr="008371F0" w:rsidTr="00023EEF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р</w:t>
            </w:r>
            <w:r w:rsidRPr="00837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азмещений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4</w:t>
            </w:r>
          </w:p>
        </w:tc>
      </w:tr>
      <w:tr w:rsidR="00EA765A" w:rsidRPr="008371F0" w:rsidTr="00023EEF">
        <w:trPr>
          <w:trHeight w:val="2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(если имелись случаи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EA765A" w:rsidRPr="008371F0" w:rsidTr="00023EEF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:rsidR="00EA765A" w:rsidRDefault="00EA765A" w:rsidP="0002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B32" w:rsidRPr="005104BC" w:rsidRDefault="00EA765A" w:rsidP="00023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</w:t>
      </w:r>
      <w:r w:rsidR="005104BC">
        <w:rPr>
          <w:rFonts w:ascii="Times New Roman" w:eastAsia="Calibri" w:hAnsi="Times New Roman" w:cs="Times New Roman"/>
          <w:sz w:val="28"/>
          <w:szCs w:val="28"/>
        </w:rPr>
        <w:t>А</w:t>
      </w:r>
      <w:r w:rsidRPr="0040636A">
        <w:rPr>
          <w:rFonts w:ascii="Times New Roman" w:eastAsia="Calibri" w:hAnsi="Times New Roman" w:cs="Times New Roman"/>
          <w:sz w:val="28"/>
          <w:szCs w:val="28"/>
        </w:rPr>
        <w:t>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sectPr w:rsidR="00A96B32" w:rsidRPr="005104BC" w:rsidSect="00000B93">
      <w:footerReference w:type="default" r:id="rId9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915" w:rsidRDefault="000F0915" w:rsidP="009C0AB9">
      <w:pPr>
        <w:spacing w:after="0" w:line="240" w:lineRule="auto"/>
      </w:pPr>
      <w:r>
        <w:separator/>
      </w:r>
    </w:p>
  </w:endnote>
  <w:endnote w:type="continuationSeparator" w:id="0">
    <w:p w:rsidR="000F0915" w:rsidRDefault="000F0915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C6" w:rsidRPr="00142DC6" w:rsidRDefault="00142DC6">
    <w:pPr>
      <w:pStyle w:val="ab"/>
      <w:rPr>
        <w:sz w:val="16"/>
      </w:rPr>
    </w:pPr>
    <w:r>
      <w:rPr>
        <w:sz w:val="16"/>
      </w:rPr>
      <w:t>Рег. № 00779 от 28.12.2023, Подписано ЭП: Смоляков Олег Михайлович, "ГЛАВА МУНИЦИПАЛЬНОГО ОБРАЗОВАНИЯ ""КАРДЫМОВСКИЙ РАЙОН"" СМОЛЕНСКОЙ ОБЛАСТИ" 28.12.2023 12:33:15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915" w:rsidRDefault="000F0915" w:rsidP="009C0AB9">
      <w:pPr>
        <w:spacing w:after="0" w:line="240" w:lineRule="auto"/>
      </w:pPr>
      <w:r>
        <w:separator/>
      </w:r>
    </w:p>
  </w:footnote>
  <w:footnote w:type="continuationSeparator" w:id="0">
    <w:p w:rsidR="000F0915" w:rsidRDefault="000F0915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7185"/>
    <w:multiLevelType w:val="multilevel"/>
    <w:tmpl w:val="7FB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1580F"/>
    <w:multiLevelType w:val="multilevel"/>
    <w:tmpl w:val="D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1819C7"/>
    <w:multiLevelType w:val="multilevel"/>
    <w:tmpl w:val="5FA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D8644D0"/>
    <w:multiLevelType w:val="hybridMultilevel"/>
    <w:tmpl w:val="EA7651AC"/>
    <w:lvl w:ilvl="0" w:tplc="2D20A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6932BF"/>
    <w:multiLevelType w:val="multilevel"/>
    <w:tmpl w:val="05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63"/>
    <w:rsid w:val="00000B93"/>
    <w:rsid w:val="000025FC"/>
    <w:rsid w:val="000033A8"/>
    <w:rsid w:val="00004F0F"/>
    <w:rsid w:val="00023EEF"/>
    <w:rsid w:val="00026001"/>
    <w:rsid w:val="00026708"/>
    <w:rsid w:val="00026C96"/>
    <w:rsid w:val="00032CCF"/>
    <w:rsid w:val="00033C3D"/>
    <w:rsid w:val="0003500D"/>
    <w:rsid w:val="0003799D"/>
    <w:rsid w:val="00040848"/>
    <w:rsid w:val="00040D0E"/>
    <w:rsid w:val="00043D2B"/>
    <w:rsid w:val="00050B7E"/>
    <w:rsid w:val="00054682"/>
    <w:rsid w:val="00074193"/>
    <w:rsid w:val="000765FC"/>
    <w:rsid w:val="00080D70"/>
    <w:rsid w:val="000824CF"/>
    <w:rsid w:val="000825AD"/>
    <w:rsid w:val="00091F08"/>
    <w:rsid w:val="000A1162"/>
    <w:rsid w:val="000A17A1"/>
    <w:rsid w:val="000A1986"/>
    <w:rsid w:val="000C6D77"/>
    <w:rsid w:val="000E1039"/>
    <w:rsid w:val="000E2BF2"/>
    <w:rsid w:val="000E2DE2"/>
    <w:rsid w:val="000E67E4"/>
    <w:rsid w:val="000F0915"/>
    <w:rsid w:val="000F4E35"/>
    <w:rsid w:val="000F5747"/>
    <w:rsid w:val="000F6D19"/>
    <w:rsid w:val="00103D1E"/>
    <w:rsid w:val="00103FDC"/>
    <w:rsid w:val="001044D4"/>
    <w:rsid w:val="00104A3B"/>
    <w:rsid w:val="00114B24"/>
    <w:rsid w:val="00114E6A"/>
    <w:rsid w:val="001414AC"/>
    <w:rsid w:val="00141DC1"/>
    <w:rsid w:val="00142DC6"/>
    <w:rsid w:val="0014429E"/>
    <w:rsid w:val="00144F45"/>
    <w:rsid w:val="00147E09"/>
    <w:rsid w:val="001503BD"/>
    <w:rsid w:val="001524E4"/>
    <w:rsid w:val="00153A7C"/>
    <w:rsid w:val="00153C77"/>
    <w:rsid w:val="00161E08"/>
    <w:rsid w:val="001648F9"/>
    <w:rsid w:val="00172611"/>
    <w:rsid w:val="001730AE"/>
    <w:rsid w:val="0019139D"/>
    <w:rsid w:val="001B5823"/>
    <w:rsid w:val="001C7610"/>
    <w:rsid w:val="001D0335"/>
    <w:rsid w:val="001D247C"/>
    <w:rsid w:val="001F5D28"/>
    <w:rsid w:val="0020372A"/>
    <w:rsid w:val="002124F7"/>
    <w:rsid w:val="00222BFF"/>
    <w:rsid w:val="0023179A"/>
    <w:rsid w:val="00235456"/>
    <w:rsid w:val="002370FB"/>
    <w:rsid w:val="0024149E"/>
    <w:rsid w:val="00244304"/>
    <w:rsid w:val="002444A9"/>
    <w:rsid w:val="0026218E"/>
    <w:rsid w:val="00273ADE"/>
    <w:rsid w:val="00283769"/>
    <w:rsid w:val="002A1E77"/>
    <w:rsid w:val="002A49A3"/>
    <w:rsid w:val="002A6F9A"/>
    <w:rsid w:val="002B53AB"/>
    <w:rsid w:val="002C1A2B"/>
    <w:rsid w:val="002D482F"/>
    <w:rsid w:val="002E2BB2"/>
    <w:rsid w:val="002F1A4F"/>
    <w:rsid w:val="00306C4A"/>
    <w:rsid w:val="00306E24"/>
    <w:rsid w:val="00310BA1"/>
    <w:rsid w:val="0031260A"/>
    <w:rsid w:val="00317869"/>
    <w:rsid w:val="00324CB3"/>
    <w:rsid w:val="003254C9"/>
    <w:rsid w:val="00325F17"/>
    <w:rsid w:val="00331E05"/>
    <w:rsid w:val="00336FB4"/>
    <w:rsid w:val="0034030A"/>
    <w:rsid w:val="003417D4"/>
    <w:rsid w:val="00344D05"/>
    <w:rsid w:val="00353176"/>
    <w:rsid w:val="0035358D"/>
    <w:rsid w:val="00372958"/>
    <w:rsid w:val="00377471"/>
    <w:rsid w:val="003833F1"/>
    <w:rsid w:val="00393361"/>
    <w:rsid w:val="003A44C4"/>
    <w:rsid w:val="003A59F7"/>
    <w:rsid w:val="003C02AE"/>
    <w:rsid w:val="003C0D3C"/>
    <w:rsid w:val="003C14D0"/>
    <w:rsid w:val="003D0FFC"/>
    <w:rsid w:val="003D2979"/>
    <w:rsid w:val="003D4D40"/>
    <w:rsid w:val="003E0009"/>
    <w:rsid w:val="003E02E5"/>
    <w:rsid w:val="003F2DC1"/>
    <w:rsid w:val="003F700A"/>
    <w:rsid w:val="00402F1F"/>
    <w:rsid w:val="00404867"/>
    <w:rsid w:val="004078CA"/>
    <w:rsid w:val="004200AC"/>
    <w:rsid w:val="00442312"/>
    <w:rsid w:val="00442D85"/>
    <w:rsid w:val="00445090"/>
    <w:rsid w:val="00450F69"/>
    <w:rsid w:val="0045678D"/>
    <w:rsid w:val="00456BDA"/>
    <w:rsid w:val="0046541D"/>
    <w:rsid w:val="004676B2"/>
    <w:rsid w:val="00474D2C"/>
    <w:rsid w:val="00483454"/>
    <w:rsid w:val="00483BFB"/>
    <w:rsid w:val="004874D4"/>
    <w:rsid w:val="00490135"/>
    <w:rsid w:val="00495052"/>
    <w:rsid w:val="004A43B3"/>
    <w:rsid w:val="004A4DF8"/>
    <w:rsid w:val="004B12A8"/>
    <w:rsid w:val="004B46A2"/>
    <w:rsid w:val="004C1176"/>
    <w:rsid w:val="004C2954"/>
    <w:rsid w:val="004D18C5"/>
    <w:rsid w:val="004D2A6C"/>
    <w:rsid w:val="004D2D23"/>
    <w:rsid w:val="004D789B"/>
    <w:rsid w:val="004E2DFB"/>
    <w:rsid w:val="004E513B"/>
    <w:rsid w:val="004F315A"/>
    <w:rsid w:val="004F6045"/>
    <w:rsid w:val="004F6F0D"/>
    <w:rsid w:val="005104BC"/>
    <w:rsid w:val="0051241A"/>
    <w:rsid w:val="00520119"/>
    <w:rsid w:val="00521425"/>
    <w:rsid w:val="00521B9E"/>
    <w:rsid w:val="005254C0"/>
    <w:rsid w:val="00526EAB"/>
    <w:rsid w:val="00531B15"/>
    <w:rsid w:val="00531BC9"/>
    <w:rsid w:val="00535224"/>
    <w:rsid w:val="00535CFF"/>
    <w:rsid w:val="005444CC"/>
    <w:rsid w:val="00554F13"/>
    <w:rsid w:val="00562DFF"/>
    <w:rsid w:val="00573AEB"/>
    <w:rsid w:val="00580E96"/>
    <w:rsid w:val="0058431A"/>
    <w:rsid w:val="005905CA"/>
    <w:rsid w:val="00591B9A"/>
    <w:rsid w:val="00595348"/>
    <w:rsid w:val="00597D0B"/>
    <w:rsid w:val="005A1598"/>
    <w:rsid w:val="005A577A"/>
    <w:rsid w:val="005B0A49"/>
    <w:rsid w:val="005C1576"/>
    <w:rsid w:val="005D4E94"/>
    <w:rsid w:val="005E47C8"/>
    <w:rsid w:val="005E73F6"/>
    <w:rsid w:val="005F237D"/>
    <w:rsid w:val="005F3ECC"/>
    <w:rsid w:val="00600A87"/>
    <w:rsid w:val="00610F9A"/>
    <w:rsid w:val="00613977"/>
    <w:rsid w:val="006222C5"/>
    <w:rsid w:val="00625BE2"/>
    <w:rsid w:val="0063091E"/>
    <w:rsid w:val="00635865"/>
    <w:rsid w:val="00636C21"/>
    <w:rsid w:val="0064715C"/>
    <w:rsid w:val="006515C9"/>
    <w:rsid w:val="00652EFB"/>
    <w:rsid w:val="00661ECC"/>
    <w:rsid w:val="00663256"/>
    <w:rsid w:val="00665840"/>
    <w:rsid w:val="0066754B"/>
    <w:rsid w:val="00667A73"/>
    <w:rsid w:val="0067067A"/>
    <w:rsid w:val="00691A03"/>
    <w:rsid w:val="006A6EDD"/>
    <w:rsid w:val="006B4508"/>
    <w:rsid w:val="006B5214"/>
    <w:rsid w:val="006D4C7A"/>
    <w:rsid w:val="006E33A5"/>
    <w:rsid w:val="006E5B3B"/>
    <w:rsid w:val="006F182D"/>
    <w:rsid w:val="006F5965"/>
    <w:rsid w:val="00704489"/>
    <w:rsid w:val="007053B4"/>
    <w:rsid w:val="007114C1"/>
    <w:rsid w:val="00711C3A"/>
    <w:rsid w:val="00714C21"/>
    <w:rsid w:val="007336E6"/>
    <w:rsid w:val="007403A4"/>
    <w:rsid w:val="0074244F"/>
    <w:rsid w:val="007462FA"/>
    <w:rsid w:val="0076193C"/>
    <w:rsid w:val="00761D25"/>
    <w:rsid w:val="0076612B"/>
    <w:rsid w:val="00782CA4"/>
    <w:rsid w:val="00790CC3"/>
    <w:rsid w:val="00792EA8"/>
    <w:rsid w:val="007A63B2"/>
    <w:rsid w:val="007C09B0"/>
    <w:rsid w:val="007C69D3"/>
    <w:rsid w:val="007D259B"/>
    <w:rsid w:val="007E2B80"/>
    <w:rsid w:val="007E45D7"/>
    <w:rsid w:val="007F1575"/>
    <w:rsid w:val="007F1D88"/>
    <w:rsid w:val="007F6163"/>
    <w:rsid w:val="007F7C83"/>
    <w:rsid w:val="008046B4"/>
    <w:rsid w:val="008073FD"/>
    <w:rsid w:val="00812689"/>
    <w:rsid w:val="00814CB0"/>
    <w:rsid w:val="00814FD1"/>
    <w:rsid w:val="008152FB"/>
    <w:rsid w:val="00822D2C"/>
    <w:rsid w:val="00835C24"/>
    <w:rsid w:val="008371F0"/>
    <w:rsid w:val="00837A5B"/>
    <w:rsid w:val="00837E9D"/>
    <w:rsid w:val="00844326"/>
    <w:rsid w:val="00846B73"/>
    <w:rsid w:val="00850B5E"/>
    <w:rsid w:val="008565C0"/>
    <w:rsid w:val="008655EC"/>
    <w:rsid w:val="008726D2"/>
    <w:rsid w:val="008772CD"/>
    <w:rsid w:val="00877647"/>
    <w:rsid w:val="00895229"/>
    <w:rsid w:val="00897746"/>
    <w:rsid w:val="008A1B80"/>
    <w:rsid w:val="008A660C"/>
    <w:rsid w:val="008B304E"/>
    <w:rsid w:val="008B353F"/>
    <w:rsid w:val="008B5192"/>
    <w:rsid w:val="008B5DD6"/>
    <w:rsid w:val="008C7B31"/>
    <w:rsid w:val="008E1743"/>
    <w:rsid w:val="008E1DB9"/>
    <w:rsid w:val="008F3907"/>
    <w:rsid w:val="008F514D"/>
    <w:rsid w:val="00901DCD"/>
    <w:rsid w:val="00906BA3"/>
    <w:rsid w:val="00910044"/>
    <w:rsid w:val="00914BBA"/>
    <w:rsid w:val="00922D81"/>
    <w:rsid w:val="009314E2"/>
    <w:rsid w:val="009341A8"/>
    <w:rsid w:val="00935733"/>
    <w:rsid w:val="00936D1A"/>
    <w:rsid w:val="009416F8"/>
    <w:rsid w:val="0094395D"/>
    <w:rsid w:val="00950F82"/>
    <w:rsid w:val="00953539"/>
    <w:rsid w:val="0095632A"/>
    <w:rsid w:val="0096377F"/>
    <w:rsid w:val="00966E19"/>
    <w:rsid w:val="009700E7"/>
    <w:rsid w:val="00970734"/>
    <w:rsid w:val="00975660"/>
    <w:rsid w:val="00985900"/>
    <w:rsid w:val="00992981"/>
    <w:rsid w:val="009956EA"/>
    <w:rsid w:val="009964FD"/>
    <w:rsid w:val="009A5EB0"/>
    <w:rsid w:val="009A6765"/>
    <w:rsid w:val="009B37CA"/>
    <w:rsid w:val="009B3D43"/>
    <w:rsid w:val="009C0AB9"/>
    <w:rsid w:val="009C0FE1"/>
    <w:rsid w:val="009D4D64"/>
    <w:rsid w:val="009E3BAC"/>
    <w:rsid w:val="009E410F"/>
    <w:rsid w:val="009E530C"/>
    <w:rsid w:val="009F144C"/>
    <w:rsid w:val="009F28BE"/>
    <w:rsid w:val="00A0062F"/>
    <w:rsid w:val="00A04740"/>
    <w:rsid w:val="00A07768"/>
    <w:rsid w:val="00A174A7"/>
    <w:rsid w:val="00A23E74"/>
    <w:rsid w:val="00A312DF"/>
    <w:rsid w:val="00A33D0D"/>
    <w:rsid w:val="00A3619D"/>
    <w:rsid w:val="00A566DD"/>
    <w:rsid w:val="00A61ADC"/>
    <w:rsid w:val="00A646A0"/>
    <w:rsid w:val="00A67EC0"/>
    <w:rsid w:val="00A96B32"/>
    <w:rsid w:val="00AB5D86"/>
    <w:rsid w:val="00AB6338"/>
    <w:rsid w:val="00AB73B2"/>
    <w:rsid w:val="00AC03B6"/>
    <w:rsid w:val="00AC05B2"/>
    <w:rsid w:val="00AD1BE3"/>
    <w:rsid w:val="00AE138D"/>
    <w:rsid w:val="00AE303D"/>
    <w:rsid w:val="00AF55CF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3488F"/>
    <w:rsid w:val="00B3673B"/>
    <w:rsid w:val="00B526B6"/>
    <w:rsid w:val="00B5542B"/>
    <w:rsid w:val="00B5710C"/>
    <w:rsid w:val="00B573DA"/>
    <w:rsid w:val="00B612E2"/>
    <w:rsid w:val="00B66C50"/>
    <w:rsid w:val="00B76AC5"/>
    <w:rsid w:val="00B87659"/>
    <w:rsid w:val="00B92CA9"/>
    <w:rsid w:val="00B95268"/>
    <w:rsid w:val="00BA532A"/>
    <w:rsid w:val="00BA5788"/>
    <w:rsid w:val="00BA5A18"/>
    <w:rsid w:val="00BB68EE"/>
    <w:rsid w:val="00BC03A6"/>
    <w:rsid w:val="00BC1AB6"/>
    <w:rsid w:val="00BC2889"/>
    <w:rsid w:val="00BC6384"/>
    <w:rsid w:val="00BC78A5"/>
    <w:rsid w:val="00BE42C6"/>
    <w:rsid w:val="00BE4683"/>
    <w:rsid w:val="00BE7D74"/>
    <w:rsid w:val="00BF342B"/>
    <w:rsid w:val="00C1203B"/>
    <w:rsid w:val="00C12970"/>
    <w:rsid w:val="00C2069F"/>
    <w:rsid w:val="00C2616F"/>
    <w:rsid w:val="00C31842"/>
    <w:rsid w:val="00C341AD"/>
    <w:rsid w:val="00C34280"/>
    <w:rsid w:val="00C3508E"/>
    <w:rsid w:val="00C46EBA"/>
    <w:rsid w:val="00C608AC"/>
    <w:rsid w:val="00C62831"/>
    <w:rsid w:val="00C64C89"/>
    <w:rsid w:val="00C724D9"/>
    <w:rsid w:val="00C732FD"/>
    <w:rsid w:val="00C74574"/>
    <w:rsid w:val="00C80F23"/>
    <w:rsid w:val="00C86037"/>
    <w:rsid w:val="00C87509"/>
    <w:rsid w:val="00C90F0E"/>
    <w:rsid w:val="00C9791E"/>
    <w:rsid w:val="00CC12AB"/>
    <w:rsid w:val="00CC22E9"/>
    <w:rsid w:val="00CC6835"/>
    <w:rsid w:val="00CD04E1"/>
    <w:rsid w:val="00CD308B"/>
    <w:rsid w:val="00CE0EF9"/>
    <w:rsid w:val="00CE63B1"/>
    <w:rsid w:val="00CF34C2"/>
    <w:rsid w:val="00CF6412"/>
    <w:rsid w:val="00CF7763"/>
    <w:rsid w:val="00D129AE"/>
    <w:rsid w:val="00D25B4C"/>
    <w:rsid w:val="00D273C8"/>
    <w:rsid w:val="00D30CBC"/>
    <w:rsid w:val="00D35699"/>
    <w:rsid w:val="00D4112C"/>
    <w:rsid w:val="00D4346A"/>
    <w:rsid w:val="00D44259"/>
    <w:rsid w:val="00D52017"/>
    <w:rsid w:val="00D56852"/>
    <w:rsid w:val="00D61E3C"/>
    <w:rsid w:val="00D62205"/>
    <w:rsid w:val="00D62458"/>
    <w:rsid w:val="00D7146D"/>
    <w:rsid w:val="00D71B31"/>
    <w:rsid w:val="00D72919"/>
    <w:rsid w:val="00D742A5"/>
    <w:rsid w:val="00D824A4"/>
    <w:rsid w:val="00D92E3E"/>
    <w:rsid w:val="00D9562A"/>
    <w:rsid w:val="00DB337A"/>
    <w:rsid w:val="00DB3493"/>
    <w:rsid w:val="00DB3ADC"/>
    <w:rsid w:val="00DD527C"/>
    <w:rsid w:val="00DD6807"/>
    <w:rsid w:val="00DF4EFC"/>
    <w:rsid w:val="00DF56DE"/>
    <w:rsid w:val="00E12A8F"/>
    <w:rsid w:val="00E16D7E"/>
    <w:rsid w:val="00E21EBD"/>
    <w:rsid w:val="00E2473E"/>
    <w:rsid w:val="00E4238F"/>
    <w:rsid w:val="00E438BF"/>
    <w:rsid w:val="00E44AB0"/>
    <w:rsid w:val="00E44E99"/>
    <w:rsid w:val="00E45792"/>
    <w:rsid w:val="00E54D0D"/>
    <w:rsid w:val="00E56C4B"/>
    <w:rsid w:val="00E616B6"/>
    <w:rsid w:val="00E622C9"/>
    <w:rsid w:val="00E7276D"/>
    <w:rsid w:val="00E730DC"/>
    <w:rsid w:val="00E74E99"/>
    <w:rsid w:val="00E8327D"/>
    <w:rsid w:val="00E83AD9"/>
    <w:rsid w:val="00E90046"/>
    <w:rsid w:val="00E969A4"/>
    <w:rsid w:val="00EA765A"/>
    <w:rsid w:val="00EB4BE7"/>
    <w:rsid w:val="00EB5E70"/>
    <w:rsid w:val="00EC3CBB"/>
    <w:rsid w:val="00EE2CBA"/>
    <w:rsid w:val="00F0117F"/>
    <w:rsid w:val="00F02111"/>
    <w:rsid w:val="00F10999"/>
    <w:rsid w:val="00F1157F"/>
    <w:rsid w:val="00F16387"/>
    <w:rsid w:val="00F17E42"/>
    <w:rsid w:val="00F260DF"/>
    <w:rsid w:val="00F32DA7"/>
    <w:rsid w:val="00F35408"/>
    <w:rsid w:val="00F44DA7"/>
    <w:rsid w:val="00F44FB6"/>
    <w:rsid w:val="00F471B7"/>
    <w:rsid w:val="00F575CA"/>
    <w:rsid w:val="00F6564F"/>
    <w:rsid w:val="00F66EDE"/>
    <w:rsid w:val="00F67A27"/>
    <w:rsid w:val="00F732E0"/>
    <w:rsid w:val="00F73784"/>
    <w:rsid w:val="00F76A63"/>
    <w:rsid w:val="00F91E69"/>
    <w:rsid w:val="00F94C74"/>
    <w:rsid w:val="00F97576"/>
    <w:rsid w:val="00FA5650"/>
    <w:rsid w:val="00FA7B32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E07FD"/>
    <w:rsid w:val="00FE1CEF"/>
    <w:rsid w:val="00FE429C"/>
    <w:rsid w:val="00FE5F10"/>
    <w:rsid w:val="00FE66BC"/>
    <w:rsid w:val="00FF0237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791FF"/>
  <w15:docId w15:val="{2AC36E70-F962-4E5E-B01B-70F3C680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88"/>
  </w:style>
  <w:style w:type="paragraph" w:styleId="1">
    <w:name w:val="heading 1"/>
    <w:basedOn w:val="a"/>
    <w:link w:val="10"/>
    <w:uiPriority w:val="9"/>
    <w:qFormat/>
    <w:rsid w:val="00A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AB9"/>
  </w:style>
  <w:style w:type="paragraph" w:styleId="ab">
    <w:name w:val="footer"/>
    <w:basedOn w:val="a"/>
    <w:link w:val="ac"/>
    <w:uiPriority w:val="99"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AB9"/>
  </w:style>
  <w:style w:type="character" w:styleId="ad">
    <w:name w:val="Hyperlink"/>
    <w:unhideWhenUsed/>
    <w:rsid w:val="00F6564F"/>
    <w:rPr>
      <w:color w:val="0000FF"/>
      <w:u w:val="single"/>
    </w:rPr>
  </w:style>
  <w:style w:type="paragraph" w:styleId="ae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qFormat/>
    <w:rsid w:val="003D2979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34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417D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A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87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26D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726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uiPriority w:val="22"/>
    <w:qFormat/>
    <w:rsid w:val="00445090"/>
    <w:rPr>
      <w:b/>
      <w:bCs/>
    </w:rPr>
  </w:style>
  <w:style w:type="paragraph" w:customStyle="1" w:styleId="s1">
    <w:name w:val="s_1"/>
    <w:basedOn w:val="a"/>
    <w:rsid w:val="007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qFormat/>
    <w:rsid w:val="00EA7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dym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1</cp:lastModifiedBy>
  <cp:revision>2</cp:revision>
  <cp:lastPrinted>2017-02-15T11:27:00Z</cp:lastPrinted>
  <dcterms:created xsi:type="dcterms:W3CDTF">2024-01-11T09:25:00Z</dcterms:created>
  <dcterms:modified xsi:type="dcterms:W3CDTF">2024-01-11T09:25:00Z</dcterms:modified>
</cp:coreProperties>
</file>