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A9" w:rsidRDefault="00B738A9" w:rsidP="003E672D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38A9" w:rsidRDefault="00B738A9" w:rsidP="003E672D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B738A9" w:rsidRPr="00F6564F" w:rsidRDefault="00B738A9" w:rsidP="003E672D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>Приложение</w:t>
      </w:r>
    </w:p>
    <w:p w:rsidR="00B738A9" w:rsidRPr="00F6564F" w:rsidRDefault="00B738A9" w:rsidP="003E672D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738A9" w:rsidRPr="00F6564F" w:rsidRDefault="00B738A9" w:rsidP="003E672D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B738A9" w:rsidRPr="00F6564F" w:rsidRDefault="00B738A9" w:rsidP="003E672D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B738A9" w:rsidRPr="00F6564F" w:rsidRDefault="00B738A9" w:rsidP="003E672D">
      <w:pPr>
        <w:spacing w:after="0" w:line="240" w:lineRule="auto"/>
        <w:ind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B738A9" w:rsidRDefault="00B738A9" w:rsidP="003E672D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656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38A9" w:rsidRDefault="00B738A9" w:rsidP="003E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8A9" w:rsidRDefault="00B738A9" w:rsidP="003E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3E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Pr="00E44AB0" w:rsidRDefault="00F6564F" w:rsidP="003E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564F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E44AB0" w:rsidRPr="00E44AB0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рисков причинения вреда </w:t>
      </w:r>
      <w:bookmarkEnd w:id="0"/>
      <w:r w:rsidR="00E44AB0" w:rsidRPr="00E44AB0">
        <w:rPr>
          <w:rFonts w:ascii="Times New Roman" w:eastAsia="Calibri" w:hAnsi="Times New Roman" w:cs="Times New Roman"/>
          <w:b/>
          <w:spacing w:val="4"/>
          <w:sz w:val="28"/>
          <w:szCs w:val="28"/>
        </w:rPr>
        <w:t>(ущерба) охраняемым законом ценностям при осуществлении на территории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 w:rsidR="00C75FEE">
        <w:rPr>
          <w:rFonts w:ascii="Times New Roman" w:hAnsi="Times New Roman" w:cs="Times New Roman"/>
          <w:b/>
          <w:sz w:val="28"/>
          <w:szCs w:val="28"/>
        </w:rPr>
        <w:t>жилищн</w:t>
      </w:r>
      <w:r w:rsidR="009C0E0A">
        <w:rPr>
          <w:rFonts w:ascii="Times New Roman" w:hAnsi="Times New Roman" w:cs="Times New Roman"/>
          <w:b/>
          <w:sz w:val="28"/>
          <w:szCs w:val="28"/>
        </w:rPr>
        <w:t>о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>го контроля на 202</w:t>
      </w:r>
      <w:r w:rsidR="00B738A9" w:rsidRPr="00B738A9">
        <w:rPr>
          <w:rFonts w:ascii="Times New Roman" w:hAnsi="Times New Roman" w:cs="Times New Roman"/>
          <w:b/>
          <w:sz w:val="28"/>
          <w:szCs w:val="28"/>
        </w:rPr>
        <w:t>4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564F" w:rsidRPr="00696EC0" w:rsidRDefault="00F6564F" w:rsidP="003E6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E672D" w:rsidRPr="00721618" w:rsidRDefault="003E672D" w:rsidP="003E672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>Раздел 1. Общие положения</w:t>
      </w:r>
    </w:p>
    <w:p w:rsidR="003E672D" w:rsidRPr="00721618" w:rsidRDefault="003E672D" w:rsidP="003E672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Cs/>
          <w:color w:val="000000"/>
        </w:rPr>
      </w:pPr>
    </w:p>
    <w:p w:rsidR="003E672D" w:rsidRPr="00721618" w:rsidRDefault="003E672D" w:rsidP="003E672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709"/>
        <w:rPr>
          <w:rFonts w:eastAsia="PT Astra Serif"/>
        </w:rPr>
      </w:pPr>
      <w:r w:rsidRPr="00721618">
        <w:rPr>
          <w:rFonts w:eastAsia="PT Astra Serif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в муниципальном образовании «</w:t>
      </w:r>
      <w:r>
        <w:rPr>
          <w:rFonts w:eastAsia="PT Astra Serif"/>
        </w:rPr>
        <w:t>Кардымовский</w:t>
      </w:r>
      <w:r w:rsidRPr="00721618">
        <w:rPr>
          <w:rFonts w:eastAsia="PT Astra Serif"/>
        </w:rPr>
        <w:t xml:space="preserve"> район» Смоленской области.</w:t>
      </w:r>
    </w:p>
    <w:p w:rsidR="003E672D" w:rsidRPr="00721618" w:rsidRDefault="003E672D" w:rsidP="003E672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709"/>
        <w:rPr>
          <w:rFonts w:eastAsia="PT Astra Serif"/>
          <w:bCs/>
        </w:rPr>
      </w:pPr>
    </w:p>
    <w:p w:rsidR="003E672D" w:rsidRDefault="003E672D" w:rsidP="003E672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 w:firstLine="0"/>
        <w:jc w:val="center"/>
        <w:rPr>
          <w:rFonts w:eastAsia="PT Astra Serif"/>
          <w:b/>
        </w:rPr>
      </w:pPr>
      <w:r w:rsidRPr="00721618">
        <w:rPr>
          <w:rFonts w:eastAsia="PT Astra Serif"/>
          <w:b/>
        </w:rPr>
        <w:t xml:space="preserve">Раздел 2. Анализ текущего состояния </w:t>
      </w:r>
      <w:r w:rsidRPr="00721618">
        <w:rPr>
          <w:rFonts w:eastAsia="PT Astra Serif"/>
          <w:b/>
        </w:rPr>
        <w:br/>
        <w:t>осуществления муниципального контроля</w:t>
      </w:r>
    </w:p>
    <w:p w:rsidR="003E672D" w:rsidRDefault="003E672D" w:rsidP="003E672D">
      <w:pPr>
        <w:pStyle w:val="a7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  <w:tab w:val="num" w:pos="1701"/>
          <w:tab w:val="num" w:pos="2340"/>
        </w:tabs>
        <w:ind w:right="0"/>
        <w:jc w:val="center"/>
        <w:rPr>
          <w:rFonts w:eastAsia="PT Astra Serif"/>
          <w:b/>
        </w:rPr>
      </w:pPr>
    </w:p>
    <w:p w:rsidR="003E672D" w:rsidRPr="00B425A4" w:rsidRDefault="003E672D" w:rsidP="003E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3E672D" w:rsidRPr="00B425A4" w:rsidRDefault="003E672D" w:rsidP="003E6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E672D" w:rsidRPr="00B425A4" w:rsidRDefault="003E672D" w:rsidP="003E672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E672D" w:rsidRPr="00B425A4" w:rsidRDefault="003E672D" w:rsidP="003E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3E672D" w:rsidRPr="00B425A4" w:rsidRDefault="003E672D" w:rsidP="003E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2D" w:rsidRPr="00B425A4" w:rsidRDefault="003E672D" w:rsidP="003E6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Кардымовски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район» Смоленской области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дминистрация)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3E672D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Профилактическая деятельность в соответствии с Федеральным законом </w:t>
      </w:r>
      <w:r w:rsidR="009B26A2">
        <w:rPr>
          <w:rFonts w:ascii="Times New Roman" w:hAnsi="Times New Roman" w:cs="Times New Roman"/>
          <w:spacing w:val="1"/>
          <w:sz w:val="28"/>
          <w:szCs w:val="28"/>
        </w:rPr>
        <w:t xml:space="preserve">    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от 26</w:t>
      </w:r>
      <w:r w:rsidR="009B26A2">
        <w:rPr>
          <w:rFonts w:ascii="Times New Roman" w:hAnsi="Times New Roman" w:cs="Times New Roman"/>
          <w:spacing w:val="1"/>
          <w:sz w:val="28"/>
          <w:szCs w:val="28"/>
        </w:rPr>
        <w:t>.12.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3E672D" w:rsidRPr="00EB6A19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3E672D" w:rsidRPr="003B18A0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E672D" w:rsidRPr="003B18A0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3E672D" w:rsidRPr="003B18A0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3E672D" w:rsidRPr="003B18A0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E672D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3E672D" w:rsidRPr="00B425A4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>дминистрации в 202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3E672D" w:rsidRPr="00B425A4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E672D" w:rsidRPr="00B425A4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3E672D" w:rsidRPr="00B425A4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3E672D" w:rsidRPr="00B425A4" w:rsidRDefault="003E672D" w:rsidP="003E672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3E672D" w:rsidRPr="00A934FB" w:rsidRDefault="003E672D" w:rsidP="003E6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2D" w:rsidRPr="003E672D" w:rsidRDefault="003E672D" w:rsidP="003E6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672D">
        <w:rPr>
          <w:rFonts w:ascii="Times New Roman" w:eastAsia="Calibri" w:hAnsi="Times New Roman" w:cs="Times New Roman"/>
          <w:b/>
          <w:bCs/>
          <w:sz w:val="28"/>
          <w:szCs w:val="28"/>
        </w:rPr>
        <w:t>Раздел 3</w:t>
      </w:r>
      <w:r w:rsidRPr="003E672D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реализации Программы</w:t>
      </w:r>
    </w:p>
    <w:p w:rsidR="003E672D" w:rsidRPr="00A86513" w:rsidRDefault="003E672D" w:rsidP="003E6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E672D" w:rsidRPr="003B18A0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E672D" w:rsidRPr="00B425A4" w:rsidRDefault="003E672D" w:rsidP="003E672D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  <w:r w:rsidRPr="00B425A4">
        <w:rPr>
          <w:rFonts w:ascii="Times New Roman" w:hAnsi="Times New Roman" w:cs="Times New Roman"/>
          <w:sz w:val="28"/>
          <w:szCs w:val="28"/>
        </w:rPr>
        <w:tab/>
      </w:r>
    </w:p>
    <w:p w:rsidR="003E672D" w:rsidRPr="003E672D" w:rsidRDefault="003E672D" w:rsidP="003E6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2D" w:rsidRPr="003E672D" w:rsidRDefault="003E672D" w:rsidP="003E6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2D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3E672D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</w:t>
      </w:r>
    </w:p>
    <w:p w:rsidR="003E672D" w:rsidRPr="003E672D" w:rsidRDefault="003E672D" w:rsidP="003E6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2D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3E672D" w:rsidRPr="00B425A4" w:rsidRDefault="003E672D" w:rsidP="003E6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жилищного контроля на территории муниципального образования «Кардымовский район» Смоленской области, утвержденным решением Кардымовского районного Совета депутатов от 28.10.2021 года № Ре-00055,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в рамках профилактической деятельности в 202</w:t>
      </w:r>
      <w:r w:rsidR="009B26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852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планируется проведение следующи</w:t>
      </w:r>
      <w:r w:rsidRPr="00C8526D">
        <w:rPr>
          <w:rFonts w:ascii="Times New Roman" w:hAnsi="Times New Roman" w:cs="Times New Roman"/>
          <w:sz w:val="28"/>
          <w:szCs w:val="28"/>
        </w:rPr>
        <w:t>х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26D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526D">
        <w:rPr>
          <w:rFonts w:ascii="Times New Roman" w:hAnsi="Times New Roman" w:cs="Times New Roman"/>
          <w:sz w:val="28"/>
          <w:szCs w:val="28"/>
        </w:rPr>
        <w:t xml:space="preserve">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</w:t>
      </w:r>
      <w:r w:rsidRPr="00C8526D">
        <w:rPr>
          <w:rFonts w:ascii="Times New Roman" w:hAnsi="Times New Roman" w:cs="Times New Roman"/>
          <w:sz w:val="28"/>
          <w:szCs w:val="28"/>
        </w:rPr>
        <w:t>:</w:t>
      </w: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3E672D" w:rsidRPr="000F4E35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7" w:history="1">
        <w:r w:rsidRPr="00FD7A7B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https://www.kardymovo.ru/</w:t>
        </w:r>
      </w:hyperlink>
      <w:r w:rsidRPr="00A96B32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96B32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сультирования регистрируются в </w:t>
      </w:r>
      <w:r w:rsidRPr="00A96B32">
        <w:rPr>
          <w:rFonts w:ascii="Times New Roman" w:hAnsi="Times New Roman" w:cs="Times New Roman"/>
          <w:sz w:val="28"/>
          <w:szCs w:val="28"/>
        </w:rPr>
        <w:t>журнале учета консультирований.</w:t>
      </w:r>
    </w:p>
    <w:p w:rsidR="003E672D" w:rsidRPr="00A96B32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муниципальным инспектором в следующих случаях: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3E672D" w:rsidRPr="00C8526D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E672D" w:rsidRPr="00C8526D" w:rsidRDefault="009B26A2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72D" w:rsidRPr="00C8526D">
        <w:rPr>
          <w:rFonts w:ascii="Times New Roman" w:hAnsi="Times New Roman" w:cs="Times New Roman"/>
          <w:sz w:val="28"/>
          <w:szCs w:val="28"/>
        </w:rPr>
        <w:t>. Предостережения о недо</w:t>
      </w:r>
      <w:r w:rsidR="003E672D" w:rsidRPr="00C8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="003E672D" w:rsidRPr="00C8526D">
        <w:rPr>
          <w:rFonts w:ascii="Times New Roman" w:hAnsi="Times New Roman" w:cs="Times New Roman"/>
          <w:sz w:val="28"/>
          <w:szCs w:val="28"/>
        </w:rPr>
        <w:t>от 31.07.2020 года № 248-ФЗ «О государственном надзоре и муниципальном контроле в Российской Федерации».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 xml:space="preserve">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Pr="00C8526D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3E672D" w:rsidRPr="00C8526D" w:rsidRDefault="003E672D" w:rsidP="003E6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E672D" w:rsidRDefault="009B26A2" w:rsidP="003E67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E672D">
        <w:rPr>
          <w:color w:val="000000" w:themeColor="text1"/>
          <w:sz w:val="28"/>
          <w:szCs w:val="28"/>
        </w:rPr>
        <w:t>. Перечень профилактических мероприятий, сроки (периодичность) их проведения представлены в таблице.</w:t>
      </w:r>
    </w:p>
    <w:p w:rsidR="003E672D" w:rsidRPr="00696EC0" w:rsidRDefault="003E672D" w:rsidP="003E6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991"/>
        <w:gridCol w:w="2614"/>
        <w:gridCol w:w="2747"/>
      </w:tblGrid>
      <w:tr w:rsidR="003E672D" w:rsidRPr="00B14E3B" w:rsidTr="00135B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E672D" w:rsidRPr="00B14E3B" w:rsidTr="00135B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3417D4" w:rsidRDefault="003E672D" w:rsidP="003E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3E672D" w:rsidRPr="00B14E3B" w:rsidTr="00135B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8B5192" w:rsidRDefault="003E672D" w:rsidP="003E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Default="003E672D" w:rsidP="003E672D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3E672D" w:rsidRPr="00B14E3B" w:rsidTr="00135B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3417D4" w:rsidRDefault="003E672D" w:rsidP="003E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ind w:left="-92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Default="003E672D" w:rsidP="003E672D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3E672D" w:rsidRPr="00B14E3B" w:rsidTr="00135B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Pr="00B14E3B" w:rsidRDefault="003E672D" w:rsidP="003E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статьей 49 Федерального закона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 31.07.2020 года </w:t>
            </w:r>
          </w:p>
          <w:p w:rsidR="003E672D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3E672D" w:rsidRPr="00B14E3B" w:rsidRDefault="003E672D" w:rsidP="003E6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672D" w:rsidRDefault="003E672D" w:rsidP="003E672D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транспорта, связи Администрации муниципального </w:t>
            </w: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3E672D" w:rsidRDefault="003E672D" w:rsidP="009B26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E672D" w:rsidRDefault="003E672D" w:rsidP="003E67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</w:t>
      </w:r>
    </w:p>
    <w:p w:rsidR="003E672D" w:rsidRPr="00802A67" w:rsidRDefault="003E672D" w:rsidP="003E67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профилактики</w:t>
      </w:r>
    </w:p>
    <w:p w:rsidR="003E672D" w:rsidRPr="00696EC0" w:rsidRDefault="003E672D" w:rsidP="003E6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26A2" w:rsidRPr="009B26A2" w:rsidRDefault="009B26A2" w:rsidP="009B26A2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</w:pPr>
      <w:r w:rsidRPr="009B26A2">
        <w:rPr>
          <w:rStyle w:val="af4"/>
          <w:rFonts w:ascii="Times New Roman" w:hAnsi="Times New Roman" w:cs="Times New Roman"/>
          <w:i w:val="0"/>
          <w:iCs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9B26A2" w:rsidRPr="008371F0" w:rsidTr="00135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B26A2" w:rsidRPr="008371F0" w:rsidTr="00135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B26A2" w:rsidRPr="008371F0" w:rsidTr="00135BE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83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</w:tr>
      <w:tr w:rsidR="009B26A2" w:rsidRPr="008371F0" w:rsidTr="00135BE5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:rsidR="009B26A2" w:rsidRPr="008371F0" w:rsidRDefault="009B26A2" w:rsidP="0013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B26A2" w:rsidRPr="008371F0" w:rsidTr="00135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2" w:rsidRPr="008371F0" w:rsidRDefault="009B26A2" w:rsidP="00135B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9B26A2" w:rsidRDefault="009B26A2" w:rsidP="009B2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D0E" w:rsidRPr="008371F0" w:rsidRDefault="009B26A2" w:rsidP="009B2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>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040D0E" w:rsidRPr="008371F0" w:rsidSect="00B3673B"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B9" w:rsidRDefault="00CB6EB9" w:rsidP="009C0AB9">
      <w:pPr>
        <w:spacing w:after="0" w:line="240" w:lineRule="auto"/>
      </w:pPr>
      <w:r>
        <w:separator/>
      </w:r>
    </w:p>
  </w:endnote>
  <w:endnote w:type="continuationSeparator" w:id="0">
    <w:p w:rsidR="00CB6EB9" w:rsidRDefault="00CB6EB9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B9" w:rsidRDefault="00CB6EB9" w:rsidP="009C0AB9">
      <w:pPr>
        <w:spacing w:after="0" w:line="240" w:lineRule="auto"/>
      </w:pPr>
      <w:r>
        <w:separator/>
      </w:r>
    </w:p>
  </w:footnote>
  <w:footnote w:type="continuationSeparator" w:id="0">
    <w:p w:rsidR="00CB6EB9" w:rsidRDefault="00CB6EB9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3"/>
    <w:rsid w:val="000025FC"/>
    <w:rsid w:val="000033A8"/>
    <w:rsid w:val="00004F0F"/>
    <w:rsid w:val="0002460B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ABF"/>
    <w:rsid w:val="00054682"/>
    <w:rsid w:val="00074193"/>
    <w:rsid w:val="000765FC"/>
    <w:rsid w:val="00080D70"/>
    <w:rsid w:val="000824CF"/>
    <w:rsid w:val="000825AD"/>
    <w:rsid w:val="000A1162"/>
    <w:rsid w:val="000A17A1"/>
    <w:rsid w:val="000A1986"/>
    <w:rsid w:val="000C6D77"/>
    <w:rsid w:val="000C7F55"/>
    <w:rsid w:val="000E1039"/>
    <w:rsid w:val="000E2BF2"/>
    <w:rsid w:val="000E2DE2"/>
    <w:rsid w:val="000E67E4"/>
    <w:rsid w:val="000F1B22"/>
    <w:rsid w:val="000F4E35"/>
    <w:rsid w:val="000F5747"/>
    <w:rsid w:val="000F6D19"/>
    <w:rsid w:val="00103D1E"/>
    <w:rsid w:val="00103FDC"/>
    <w:rsid w:val="001044D4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2611"/>
    <w:rsid w:val="001B5823"/>
    <w:rsid w:val="001C7610"/>
    <w:rsid w:val="001D0335"/>
    <w:rsid w:val="001D247C"/>
    <w:rsid w:val="001D5C85"/>
    <w:rsid w:val="001F5D28"/>
    <w:rsid w:val="0020372A"/>
    <w:rsid w:val="002124F7"/>
    <w:rsid w:val="00222BFF"/>
    <w:rsid w:val="0023179A"/>
    <w:rsid w:val="00235456"/>
    <w:rsid w:val="002370FB"/>
    <w:rsid w:val="0024149E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306C4A"/>
    <w:rsid w:val="00310BA1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2979"/>
    <w:rsid w:val="003E0009"/>
    <w:rsid w:val="003E02E5"/>
    <w:rsid w:val="003E672D"/>
    <w:rsid w:val="003F700A"/>
    <w:rsid w:val="00402F1F"/>
    <w:rsid w:val="00404867"/>
    <w:rsid w:val="004078CA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241A"/>
    <w:rsid w:val="00520119"/>
    <w:rsid w:val="00521425"/>
    <w:rsid w:val="00521B9E"/>
    <w:rsid w:val="005254C0"/>
    <w:rsid w:val="00531B15"/>
    <w:rsid w:val="00531BC9"/>
    <w:rsid w:val="00535CFF"/>
    <w:rsid w:val="005444CC"/>
    <w:rsid w:val="00554F13"/>
    <w:rsid w:val="00573AEB"/>
    <w:rsid w:val="00580E96"/>
    <w:rsid w:val="0058431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67A73"/>
    <w:rsid w:val="006714F0"/>
    <w:rsid w:val="00691A03"/>
    <w:rsid w:val="00696EC0"/>
    <w:rsid w:val="006A6EDD"/>
    <w:rsid w:val="006B4508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92EA8"/>
    <w:rsid w:val="007C09B0"/>
    <w:rsid w:val="007C1489"/>
    <w:rsid w:val="007C69D3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48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514D"/>
    <w:rsid w:val="00901DCD"/>
    <w:rsid w:val="00906BA3"/>
    <w:rsid w:val="00910044"/>
    <w:rsid w:val="009119E2"/>
    <w:rsid w:val="00914BBA"/>
    <w:rsid w:val="00922D81"/>
    <w:rsid w:val="009314E2"/>
    <w:rsid w:val="00935733"/>
    <w:rsid w:val="00936D1A"/>
    <w:rsid w:val="009416F8"/>
    <w:rsid w:val="0094395D"/>
    <w:rsid w:val="00944DFF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26A2"/>
    <w:rsid w:val="009B37CA"/>
    <w:rsid w:val="009B3D43"/>
    <w:rsid w:val="009C0AB9"/>
    <w:rsid w:val="009C0E0A"/>
    <w:rsid w:val="009C0FE1"/>
    <w:rsid w:val="009C7E98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38A9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508E"/>
    <w:rsid w:val="00C42767"/>
    <w:rsid w:val="00C46EBA"/>
    <w:rsid w:val="00C608AC"/>
    <w:rsid w:val="00C62831"/>
    <w:rsid w:val="00C64C89"/>
    <w:rsid w:val="00C724D9"/>
    <w:rsid w:val="00C732FD"/>
    <w:rsid w:val="00C74574"/>
    <w:rsid w:val="00C75FEE"/>
    <w:rsid w:val="00C80F23"/>
    <w:rsid w:val="00C8526D"/>
    <w:rsid w:val="00C86037"/>
    <w:rsid w:val="00C87509"/>
    <w:rsid w:val="00C90F0E"/>
    <w:rsid w:val="00C96944"/>
    <w:rsid w:val="00C9791E"/>
    <w:rsid w:val="00CB6EB9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80EA7"/>
    <w:rsid w:val="00D92E3E"/>
    <w:rsid w:val="00D9562A"/>
    <w:rsid w:val="00DB337A"/>
    <w:rsid w:val="00DB3493"/>
    <w:rsid w:val="00DB3ADC"/>
    <w:rsid w:val="00DD527C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16B7"/>
    <w:rsid w:val="00E7276D"/>
    <w:rsid w:val="00E730DC"/>
    <w:rsid w:val="00E74E99"/>
    <w:rsid w:val="00E8327D"/>
    <w:rsid w:val="00E90046"/>
    <w:rsid w:val="00E969A4"/>
    <w:rsid w:val="00EA26CB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71B7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A1933"/>
  <w15:docId w15:val="{0150A837-25B1-4F65-A90B-68BB1502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qFormat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uiPriority w:val="99"/>
    <w:locked/>
    <w:rsid w:val="009B26A2"/>
    <w:rPr>
      <w:rFonts w:ascii="Arial" w:eastAsia="Times New Roman" w:hAnsi="Arial" w:cs="Times New Roman"/>
      <w:lang w:eastAsia="ru-RU"/>
    </w:rPr>
  </w:style>
  <w:style w:type="character" w:styleId="af4">
    <w:name w:val="Emphasis"/>
    <w:qFormat/>
    <w:rsid w:val="009B26A2"/>
    <w:rPr>
      <w:i/>
      <w:iCs/>
    </w:rPr>
  </w:style>
  <w:style w:type="paragraph" w:customStyle="1" w:styleId="af5">
    <w:name w:val="Содержимое таблицы"/>
    <w:basedOn w:val="a"/>
    <w:qFormat/>
    <w:rsid w:val="009B26A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rdym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zemly</dc:creator>
  <cp:lastModifiedBy>1</cp:lastModifiedBy>
  <cp:revision>2</cp:revision>
  <cp:lastPrinted>2017-02-15T11:27:00Z</cp:lastPrinted>
  <dcterms:created xsi:type="dcterms:W3CDTF">2023-10-10T14:05:00Z</dcterms:created>
  <dcterms:modified xsi:type="dcterms:W3CDTF">2023-10-10T14:05:00Z</dcterms:modified>
</cp:coreProperties>
</file>